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2" w:rsidRPr="00D36E5F" w:rsidRDefault="007D1942" w:rsidP="007D1942">
      <w:pPr>
        <w:rPr>
          <w:rFonts w:ascii="Verdana" w:hAnsi="Verdana"/>
          <w:color w:val="000000"/>
          <w:sz w:val="22"/>
          <w:szCs w:val="22"/>
          <w:shd w:val="clear" w:color="auto" w:fill="FFFF00"/>
        </w:rPr>
      </w:pPr>
      <w:proofErr w:type="gramStart"/>
      <w:r w:rsidRPr="00D36E5F">
        <w:rPr>
          <w:rFonts w:ascii="Verdana" w:hAnsi="Verdana"/>
          <w:color w:val="000000"/>
          <w:sz w:val="22"/>
          <w:szCs w:val="22"/>
        </w:rPr>
        <w:t>Subject​: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Great Testing Conference Opportunity</w:t>
      </w: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Hi [Insert Boss</w:t>
      </w:r>
      <w:bookmarkStart w:id="0" w:name="_GoBack"/>
      <w:r>
        <w:rPr>
          <w:rFonts w:ascii="Verdana" w:hAnsi="Verdana"/>
          <w:color w:val="000000"/>
          <w:sz w:val="22"/>
          <w:szCs w:val="22"/>
        </w:rPr>
        <w:t>’</w:t>
      </w:r>
      <w:bookmarkEnd w:id="0"/>
      <w:r w:rsidRPr="00D36E5F">
        <w:rPr>
          <w:rFonts w:ascii="Verdana" w:hAnsi="Verdana"/>
          <w:color w:val="000000"/>
          <w:sz w:val="22"/>
          <w:szCs w:val="22"/>
        </w:rPr>
        <w:t xml:space="preserve"> Name</w:t>
      </w:r>
      <w:proofErr w:type="gramStart"/>
      <w:r w:rsidRPr="00D36E5F">
        <w:rPr>
          <w:rFonts w:ascii="Verdana" w:hAnsi="Verdana"/>
          <w:color w:val="000000"/>
          <w:sz w:val="22"/>
          <w:szCs w:val="22"/>
        </w:rPr>
        <w:t>]​,</w:t>
      </w:r>
      <w:proofErr w:type="gramEnd"/>
      <w:r>
        <w:rPr>
          <w:rFonts w:ascii="Verdana" w:hAnsi="Verdana"/>
          <w:color w:val="000000"/>
          <w:sz w:val="22"/>
          <w:szCs w:val="22"/>
        </w:rPr>
        <w:br/>
      </w: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I am writing to request your approval to attend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the 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testing conference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taking place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May 7–12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201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7</w:t>
      </w:r>
      <w:proofErr w:type="gramEnd"/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in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Orlando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will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cover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both foundational knowledge and new methodologies to </w:t>
      </w:r>
      <w:r>
        <w:rPr>
          <w:rFonts w:ascii="Verdana" w:hAnsi="Verdana"/>
          <w:color w:val="000000"/>
          <w:sz w:val="22"/>
          <w:szCs w:val="22"/>
        </w:rPr>
        <w:t xml:space="preserve">further </w:t>
      </w:r>
      <w:r w:rsidRPr="00D36E5F">
        <w:rPr>
          <w:rFonts w:ascii="Verdana" w:hAnsi="Verdana"/>
          <w:color w:val="000000"/>
          <w:sz w:val="22"/>
          <w:szCs w:val="22"/>
        </w:rPr>
        <w:t xml:space="preserve">develop </w:t>
      </w:r>
      <w:r>
        <w:rPr>
          <w:rFonts w:ascii="Verdana" w:hAnsi="Verdana"/>
          <w:color w:val="000000"/>
          <w:sz w:val="22"/>
          <w:szCs w:val="22"/>
        </w:rPr>
        <w:t xml:space="preserve">my testing &amp; QA </w:t>
      </w:r>
      <w:r w:rsidRPr="00D36E5F">
        <w:rPr>
          <w:rFonts w:ascii="Verdana" w:hAnsi="Verdana"/>
          <w:color w:val="000000"/>
          <w:sz w:val="22"/>
          <w:szCs w:val="22"/>
        </w:rPr>
        <w:t xml:space="preserve">skills, </w:t>
      </w:r>
      <w:r>
        <w:rPr>
          <w:rFonts w:ascii="Verdana" w:hAnsi="Verdana"/>
          <w:color w:val="000000"/>
          <w:sz w:val="22"/>
          <w:szCs w:val="22"/>
        </w:rPr>
        <w:t>enhance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my knowledge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and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provide new and exciting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business strategies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to bring back to the team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You can view the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full conference schedule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here: </w:t>
      </w:r>
      <w:hyperlink r:id="rId6" w:history="1">
        <w:r w:rsidRPr="00654B18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https://stareast.techwell.com/program/schedule</w:t>
        </w:r>
      </w:hyperlink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</w:p>
    <w:p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Some of the highlighted features </w:t>
      </w:r>
      <w:r>
        <w:rPr>
          <w:rFonts w:ascii="Verdana" w:hAnsi="Verdana"/>
          <w:color w:val="000000"/>
          <w:sz w:val="22"/>
          <w:szCs w:val="22"/>
        </w:rPr>
        <w:t>at STAR</w:t>
      </w:r>
      <w:r>
        <w:rPr>
          <w:rFonts w:ascii="Verdana" w:hAnsi="Verdana"/>
          <w:i/>
          <w:color w:val="000000"/>
          <w:sz w:val="22"/>
          <w:szCs w:val="22"/>
        </w:rPr>
        <w:t>EA</w:t>
      </w:r>
      <w:r w:rsidRPr="004C4C6F">
        <w:rPr>
          <w:rFonts w:ascii="Verdana" w:hAnsi="Verdana"/>
          <w:i/>
          <w:color w:val="000000"/>
          <w:sz w:val="22"/>
          <w:szCs w:val="22"/>
        </w:rPr>
        <w:t>ST</w:t>
      </w:r>
      <w:r>
        <w:rPr>
          <w:rFonts w:ascii="Verdana" w:hAnsi="Verdana"/>
          <w:color w:val="000000"/>
          <w:sz w:val="22"/>
          <w:szCs w:val="22"/>
        </w:rPr>
        <w:t xml:space="preserve"> will</w:t>
      </w:r>
      <w:r w:rsidRPr="00D36E5F">
        <w:rPr>
          <w:rFonts w:ascii="Verdana" w:hAnsi="Verdana"/>
          <w:color w:val="000000"/>
          <w:sz w:val="22"/>
          <w:szCs w:val="22"/>
        </w:rPr>
        <w:t xml:space="preserve"> include:</w:t>
      </w:r>
      <w:r>
        <w:rPr>
          <w:rFonts w:ascii="Verdana" w:hAnsi="Verdana"/>
          <w:color w:val="000000"/>
          <w:sz w:val="22"/>
          <w:szCs w:val="22"/>
        </w:rPr>
        <w:br/>
      </w:r>
    </w:p>
    <w:p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70+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S</w:t>
      </w:r>
      <w:r w:rsidRPr="00D83F2E">
        <w:rPr>
          <w:rFonts w:ascii="Verdana" w:hAnsi="Verdana"/>
          <w:b/>
          <w:color w:val="000000"/>
          <w:sz w:val="22"/>
          <w:szCs w:val="22"/>
        </w:rPr>
        <w:t>peakers</w:t>
      </w:r>
      <w:r>
        <w:rPr>
          <w:rFonts w:ascii="Verdana" w:hAnsi="Verdana"/>
          <w:color w:val="000000"/>
          <w:sz w:val="22"/>
          <w:szCs w:val="22"/>
        </w:rPr>
        <w:t>—</w:t>
      </w:r>
      <w:r w:rsidRPr="00D83F2E">
        <w:rPr>
          <w:rFonts w:ascii="Verdana" w:hAnsi="Verdana"/>
          <w:color w:val="000000"/>
          <w:sz w:val="22"/>
          <w:szCs w:val="22"/>
        </w:rPr>
        <w:t xml:space="preserve">including </w:t>
      </w:r>
      <w:r>
        <w:rPr>
          <w:rFonts w:ascii="Verdana" w:hAnsi="Verdana"/>
          <w:color w:val="000000"/>
          <w:sz w:val="22"/>
          <w:szCs w:val="22"/>
        </w:rPr>
        <w:t>world-renowned keynotes</w:t>
      </w:r>
      <w:r w:rsidRPr="00B8072F"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Zeger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Van </w:t>
      </w:r>
      <w:proofErr w:type="spellStart"/>
      <w:r>
        <w:rPr>
          <w:rFonts w:ascii="Verdana" w:hAnsi="Verdana"/>
          <w:color w:val="000000"/>
          <w:sz w:val="22"/>
          <w:szCs w:val="22"/>
        </w:rPr>
        <w:t>Hese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(co-founder of the Dutch Workshop on Testing)</w:t>
      </w:r>
      <w:r w:rsidRPr="00B8072F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Sally Goble (head of quality at </w:t>
      </w:r>
      <w:r w:rsidRPr="00654B18">
        <w:rPr>
          <w:rFonts w:ascii="Verdana" w:hAnsi="Verdana"/>
          <w:i/>
          <w:color w:val="000000"/>
          <w:sz w:val="22"/>
          <w:szCs w:val="22"/>
        </w:rPr>
        <w:t>The Guardian</w:t>
      </w:r>
      <w:r>
        <w:rPr>
          <w:rFonts w:ascii="Verdana" w:hAnsi="Verdana"/>
          <w:color w:val="000000"/>
          <w:sz w:val="22"/>
          <w:szCs w:val="22"/>
        </w:rPr>
        <w:t>)</w:t>
      </w:r>
      <w:r w:rsidRPr="00B8072F">
        <w:rPr>
          <w:rFonts w:ascii="Verdana" w:hAnsi="Verdana"/>
          <w:color w:val="000000"/>
          <w:sz w:val="22"/>
          <w:szCs w:val="22"/>
        </w:rPr>
        <w:t>, Lee Copeland</w:t>
      </w:r>
      <w:r>
        <w:rPr>
          <w:rFonts w:ascii="Verdana" w:hAnsi="Verdana"/>
          <w:color w:val="000000"/>
          <w:sz w:val="22"/>
          <w:szCs w:val="22"/>
        </w:rPr>
        <w:t xml:space="preserve"> (author of </w:t>
      </w:r>
      <w:r w:rsidRPr="00654B18">
        <w:rPr>
          <w:rFonts w:ascii="Verdana" w:hAnsi="Verdana"/>
          <w:i/>
          <w:color w:val="000000"/>
          <w:sz w:val="22"/>
          <w:szCs w:val="22"/>
        </w:rPr>
        <w:t>A Practitioner’s Guide to Software Test Design</w:t>
      </w:r>
      <w:r>
        <w:rPr>
          <w:rFonts w:ascii="Verdana" w:hAnsi="Verdana"/>
          <w:color w:val="000000"/>
          <w:sz w:val="22"/>
          <w:szCs w:val="22"/>
        </w:rPr>
        <w:t>)</w:t>
      </w:r>
      <w:r w:rsidRPr="00B8072F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 xml:space="preserve">Bob Galen (director of agile practices </w:t>
      </w:r>
      <w:proofErr w:type="spellStart"/>
      <w:r>
        <w:rPr>
          <w:rFonts w:ascii="Verdana" w:hAnsi="Verdana"/>
          <w:color w:val="000000"/>
          <w:sz w:val="22"/>
          <w:szCs w:val="22"/>
        </w:rPr>
        <w:t>Zenergy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Technologies)</w:t>
      </w:r>
      <w:r w:rsidRPr="00B8072F">
        <w:rPr>
          <w:rFonts w:ascii="Verdana" w:hAnsi="Verdana"/>
          <w:color w:val="000000"/>
          <w:sz w:val="22"/>
          <w:szCs w:val="22"/>
        </w:rPr>
        <w:t xml:space="preserve">, and </w:t>
      </w:r>
      <w:r>
        <w:rPr>
          <w:rFonts w:ascii="Verdana" w:hAnsi="Verdana"/>
          <w:color w:val="000000"/>
          <w:sz w:val="22"/>
          <w:szCs w:val="22"/>
        </w:rPr>
        <w:t>Randy Rice</w:t>
      </w:r>
      <w:r w:rsidRPr="00654B18">
        <w:rPr>
          <w:rFonts w:ascii="Verdana" w:hAnsi="Verdana"/>
          <w:color w:val="000000"/>
          <w:sz w:val="22"/>
          <w:szCs w:val="22"/>
        </w:rPr>
        <w:t xml:space="preserve"> (co-author of </w:t>
      </w:r>
      <w:r w:rsidRPr="00654B18">
        <w:rPr>
          <w:rStyle w:val="Emphasis"/>
          <w:rFonts w:ascii="Verdana" w:eastAsia="Times New Roman" w:hAnsi="Verdana"/>
          <w:sz w:val="22"/>
          <w:szCs w:val="22"/>
        </w:rPr>
        <w:t>Surviving the Top Ten Challenges of Software Testing</w:t>
      </w:r>
      <w:r w:rsidRPr="00654B18">
        <w:rPr>
          <w:rStyle w:val="Emphasis"/>
          <w:rFonts w:ascii="Verdana" w:eastAsia="Times New Roman" w:hAnsi="Verdana"/>
          <w:i w:val="0"/>
          <w:sz w:val="22"/>
          <w:szCs w:val="22"/>
        </w:rPr>
        <w:t>)</w:t>
      </w:r>
    </w:p>
    <w:p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42 Concurrent S</w:t>
      </w:r>
      <w:r w:rsidRPr="00D83F2E">
        <w:rPr>
          <w:rFonts w:ascii="Verdana" w:hAnsi="Verdana"/>
          <w:b/>
          <w:color w:val="000000"/>
          <w:sz w:val="22"/>
          <w:szCs w:val="22"/>
        </w:rPr>
        <w:t>essions</w:t>
      </w:r>
      <w:r w:rsidRPr="00D83F2E">
        <w:rPr>
          <w:rFonts w:ascii="Verdana" w:hAnsi="Verdana"/>
          <w:color w:val="000000"/>
          <w:sz w:val="22"/>
          <w:szCs w:val="22"/>
        </w:rPr>
        <w:t>—</w:t>
      </w:r>
      <w:r>
        <w:rPr>
          <w:rFonts w:ascii="Verdana" w:hAnsi="Verdana"/>
          <w:color w:val="000000"/>
          <w:sz w:val="22"/>
          <w:szCs w:val="22"/>
        </w:rPr>
        <w:t>focused on major testing topics and solutions,</w:t>
      </w:r>
      <w:r w:rsidRPr="00D83F2E">
        <w:rPr>
          <w:rFonts w:ascii="Verdana" w:hAnsi="Verdana"/>
          <w:color w:val="000000"/>
          <w:sz w:val="22"/>
          <w:szCs w:val="22"/>
        </w:rPr>
        <w:t xml:space="preserve"> including</w:t>
      </w:r>
      <w:r>
        <w:rPr>
          <w:rFonts w:ascii="Verdana" w:hAnsi="Verdana"/>
          <w:color w:val="000000"/>
          <w:sz w:val="22"/>
          <w:szCs w:val="22"/>
        </w:rPr>
        <w:t xml:space="preserve">: agile testing, test management, </w:t>
      </w:r>
      <w:proofErr w:type="spellStart"/>
      <w:r>
        <w:rPr>
          <w:rFonts w:ascii="Verdana" w:hAnsi="Verdana"/>
          <w:color w:val="000000"/>
          <w:sz w:val="22"/>
          <w:szCs w:val="22"/>
        </w:rPr>
        <w:t>DevOps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leadership, test automation, mobile &amp; </w:t>
      </w:r>
      <w:proofErr w:type="spellStart"/>
      <w:r>
        <w:rPr>
          <w:rFonts w:ascii="Verdana" w:hAnsi="Verdana"/>
          <w:color w:val="000000"/>
          <w:sz w:val="22"/>
          <w:szCs w:val="22"/>
        </w:rPr>
        <w:t>IoT</w:t>
      </w:r>
      <w:proofErr w:type="spellEnd"/>
      <w:r>
        <w:rPr>
          <w:rFonts w:ascii="Verdana" w:hAnsi="Verdana"/>
          <w:color w:val="000000"/>
          <w:sz w:val="22"/>
          <w:szCs w:val="22"/>
        </w:rPr>
        <w:t>, and more</w:t>
      </w:r>
    </w:p>
    <w:p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31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Tutorials</w:t>
      </w:r>
      <w:r w:rsidRPr="00D83F2E">
        <w:rPr>
          <w:rFonts w:ascii="Verdana" w:hAnsi="Verdana"/>
          <w:color w:val="000000"/>
          <w:sz w:val="22"/>
          <w:szCs w:val="22"/>
        </w:rPr>
        <w:t>—in half- and full-day formats</w:t>
      </w:r>
      <w:r>
        <w:rPr>
          <w:rFonts w:ascii="Verdana" w:hAnsi="Verdana"/>
          <w:color w:val="000000"/>
          <w:sz w:val="22"/>
          <w:szCs w:val="22"/>
        </w:rPr>
        <w:t>;</w:t>
      </w:r>
      <w:r w:rsidRPr="00D83F2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allowing me to take a deeper dive into a specific topic, which will allow me to learn to make improvements to everyday processes</w:t>
      </w:r>
    </w:p>
    <w:p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10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Pre-Conference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Training Classes</w:t>
      </w:r>
      <w:r>
        <w:rPr>
          <w:rFonts w:ascii="Verdana" w:hAnsi="Verdana"/>
          <w:color w:val="000000"/>
          <w:sz w:val="22"/>
          <w:szCs w:val="22"/>
        </w:rPr>
        <w:t xml:space="preserve">—varying topics from ISTQB® software tester certification, Python for Testers, Mastering HP </w:t>
      </w:r>
      <w:proofErr w:type="spellStart"/>
      <w:r>
        <w:rPr>
          <w:rFonts w:ascii="Verdana" w:hAnsi="Verdana"/>
          <w:color w:val="000000"/>
          <w:sz w:val="22"/>
          <w:szCs w:val="22"/>
        </w:rPr>
        <w:t>LoadRunner</w:t>
      </w:r>
      <w:proofErr w:type="spellEnd"/>
      <w:r>
        <w:rPr>
          <w:rFonts w:ascii="Verdana" w:hAnsi="Verdana"/>
          <w:color w:val="000000"/>
          <w:sz w:val="22"/>
          <w:szCs w:val="22"/>
        </w:rPr>
        <w:t>®, &amp; more…</w:t>
      </w:r>
    </w:p>
    <w:p w:rsidR="007D1942" w:rsidRPr="004C4C6F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6 Networking Events</w:t>
      </w:r>
      <w:r w:rsidRPr="004C4C6F">
        <w:rPr>
          <w:rFonts w:ascii="Verdana" w:hAnsi="Verdana"/>
          <w:color w:val="000000"/>
          <w:sz w:val="22"/>
          <w:szCs w:val="22"/>
        </w:rPr>
        <w:t>—including meeting the speakers at lunch, speaker one-on-ones</w:t>
      </w:r>
      <w:r>
        <w:rPr>
          <w:rFonts w:ascii="Verdana" w:hAnsi="Verdana"/>
          <w:color w:val="000000"/>
          <w:sz w:val="22"/>
          <w:szCs w:val="22"/>
        </w:rPr>
        <w:t xml:space="preserve"> for free consulting, the Expo where I can meet with industry solution providers and demo their products in person, the Test Lab</w:t>
      </w:r>
      <w:r w:rsidRPr="004C4C6F">
        <w:rPr>
          <w:rFonts w:ascii="Verdana" w:hAnsi="Verdana"/>
          <w:color w:val="000000"/>
          <w:sz w:val="22"/>
          <w:szCs w:val="22"/>
        </w:rPr>
        <w:t xml:space="preserve">, and </w:t>
      </w:r>
      <w:r>
        <w:rPr>
          <w:rFonts w:ascii="Verdana" w:hAnsi="Verdana"/>
          <w:color w:val="000000"/>
          <w:sz w:val="22"/>
          <w:szCs w:val="22"/>
        </w:rPr>
        <w:t>others</w:t>
      </w:r>
    </w:p>
    <w:p w:rsidR="007D1942" w:rsidRPr="00D83F2E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Friday Full-Day Sessions</w:t>
      </w:r>
      <w:r w:rsidRPr="004C4C6F">
        <w:rPr>
          <w:rFonts w:ascii="Verdana" w:hAnsi="Verdana"/>
          <w:color w:val="000000"/>
          <w:sz w:val="22"/>
          <w:szCs w:val="22"/>
        </w:rPr>
        <w:t>—</w:t>
      </w:r>
      <w:r>
        <w:rPr>
          <w:rFonts w:ascii="Verdana" w:hAnsi="Verdana"/>
          <w:color w:val="000000"/>
          <w:sz w:val="22"/>
          <w:szCs w:val="22"/>
        </w:rPr>
        <w:t>held on Friday, May 12, I can cap off my week of learning with choices like the Testing &amp; Quality Leadership Summit, Women Who Test, and the Workshop on Regulated Software Testing (WREST)</w:t>
      </w:r>
    </w:p>
    <w:p w:rsidR="007D1942" w:rsidRPr="00D36E5F" w:rsidRDefault="007D1942" w:rsidP="007D1942">
      <w:pPr>
        <w:ind w:left="720"/>
        <w:rPr>
          <w:rFonts w:ascii="Verdana" w:hAnsi="Verdana"/>
          <w:sz w:val="20"/>
          <w:szCs w:val="20"/>
        </w:rPr>
      </w:pP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Many of the training courses, tutorials, and sessions at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3B2B9E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are clearly aligned with our goals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—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or specifically address some of our biggest challenges. I can </w:t>
      </w:r>
      <w:r w:rsidRPr="00D36E5F">
        <w:rPr>
          <w:rFonts w:ascii="Verdana" w:hAnsi="Verdana"/>
          <w:color w:val="000000"/>
          <w:sz w:val="22"/>
          <w:szCs w:val="22"/>
        </w:rPr>
        <w:t xml:space="preserve">learn how to do more with less—including ways to control costs and increase revenue and production while still bringing a quality product to market.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Here are a few of the sessions I would like to attend:</w:t>
      </w:r>
    </w:p>
    <w:p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  <w:r>
        <w:rPr>
          <w:rFonts w:ascii="Verdana" w:hAnsi="Verdana"/>
          <w:color w:val="000000"/>
          <w:sz w:val="22"/>
          <w:szCs w:val="22"/>
        </w:rPr>
        <w:br/>
      </w: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Attending the</w:t>
      </w:r>
      <w:r w:rsidRPr="00D36E5F">
        <w:rPr>
          <w:rFonts w:ascii="Verdana" w:hAnsi="Verdana"/>
          <w:color w:val="000000"/>
          <w:sz w:val="22"/>
          <w:szCs w:val="22"/>
        </w:rPr>
        <w:t xml:space="preserve"> sessions </w:t>
      </w:r>
      <w:r>
        <w:rPr>
          <w:rFonts w:ascii="Verdana" w:hAnsi="Verdana"/>
          <w:color w:val="000000"/>
          <w:sz w:val="22"/>
          <w:szCs w:val="22"/>
        </w:rPr>
        <w:t xml:space="preserve">above </w:t>
      </w:r>
      <w:r w:rsidRPr="00D36E5F">
        <w:rPr>
          <w:rFonts w:ascii="Verdana" w:hAnsi="Verdana"/>
          <w:color w:val="000000"/>
          <w:sz w:val="22"/>
          <w:szCs w:val="22"/>
        </w:rPr>
        <w:t>would especially help me on these company projects:</w:t>
      </w:r>
    </w:p>
    <w:p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D36E5F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D36E5F">
        <w:rPr>
          <w:rFonts w:ascii="Verdana" w:hAnsi="Verdana"/>
          <w:color w:val="000000"/>
          <w:sz w:val="22"/>
          <w:szCs w:val="22"/>
        </w:rPr>
        <w:t>project or initiative]</w:t>
      </w:r>
    </w:p>
    <w:p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2B9E">
        <w:rPr>
          <w:rFonts w:ascii="Verdana" w:hAnsi="Verdana"/>
          <w:color w:val="000000"/>
          <w:sz w:val="22"/>
          <w:szCs w:val="22"/>
        </w:rPr>
        <w:t>[</w:t>
      </w:r>
      <w:r>
        <w:rPr>
          <w:rFonts w:ascii="Verdana" w:hAnsi="Verdana"/>
          <w:color w:val="000000"/>
          <w:sz w:val="22"/>
          <w:szCs w:val="22"/>
        </w:rPr>
        <w:t>A</w:t>
      </w:r>
      <w:r w:rsidRPr="003B2B9E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3B2B9E">
        <w:rPr>
          <w:rFonts w:ascii="Verdana" w:hAnsi="Verdana"/>
          <w:color w:val="000000"/>
          <w:sz w:val="22"/>
          <w:szCs w:val="22"/>
        </w:rPr>
        <w:t>project or initiative]</w:t>
      </w:r>
    </w:p>
    <w:p w:rsidR="007D1942" w:rsidRPr="003B2B9E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3B2B9E">
        <w:rPr>
          <w:rFonts w:ascii="Verdana" w:hAnsi="Verdana"/>
          <w:color w:val="000000"/>
          <w:sz w:val="22"/>
          <w:szCs w:val="22"/>
        </w:rPr>
        <w:t>dd</w:t>
      </w:r>
      <w:r>
        <w:rPr>
          <w:rFonts w:ascii="Verdana" w:hAnsi="Verdana"/>
          <w:color w:val="000000"/>
          <w:sz w:val="22"/>
          <w:szCs w:val="22"/>
        </w:rPr>
        <w:t xml:space="preserve"> a</w:t>
      </w:r>
      <w:r w:rsidRPr="003B2B9E">
        <w:rPr>
          <w:rFonts w:ascii="Verdana" w:hAnsi="Verdana"/>
          <w:color w:val="000000"/>
          <w:sz w:val="22"/>
          <w:szCs w:val="22"/>
        </w:rPr>
        <w:t xml:space="preserve"> project or initiative]</w:t>
      </w:r>
    </w:p>
    <w:p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Here’s an approximate breakdown of the conference costs:</w:t>
      </w:r>
    </w:p>
    <w:p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Airfare = </w:t>
      </w:r>
      <w:r w:rsidRPr="00D36E5F">
        <w:rPr>
          <w:rFonts w:ascii="Verdana" w:hAnsi="Verdana"/>
          <w:color w:val="000000"/>
          <w:sz w:val="22"/>
          <w:szCs w:val="22"/>
        </w:rPr>
        <w:t>$ XXX.XX</w:t>
      </w:r>
    </w:p>
    <w:p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Transportation/Parking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Conference Hotel </w:t>
      </w:r>
      <w:r w:rsidRPr="00F24865">
        <w:rPr>
          <w:rFonts w:ascii="Verdana" w:hAnsi="Verdana"/>
          <w:sz w:val="22"/>
          <w:szCs w:val="22"/>
        </w:rPr>
        <w:t>($19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color w:val="000000"/>
          <w:sz w:val="22"/>
          <w:szCs w:val="22"/>
        </w:rPr>
        <w:t>/</w:t>
      </w:r>
      <w:r w:rsidRPr="00D36E5F">
        <w:rPr>
          <w:rFonts w:ascii="Verdana" w:hAnsi="Verdana"/>
          <w:color w:val="000000"/>
          <w:sz w:val="22"/>
          <w:szCs w:val="22"/>
        </w:rPr>
        <w:t>night</w:t>
      </w:r>
      <w:r>
        <w:rPr>
          <w:rFonts w:ascii="Verdana" w:hAnsi="Verdana"/>
          <w:color w:val="000000"/>
          <w:sz w:val="22"/>
          <w:szCs w:val="22"/>
        </w:rPr>
        <w:t xml:space="preserve"> at the Rosen Centre</w:t>
      </w:r>
      <w:r w:rsidRPr="00D36E5F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=</w:t>
      </w:r>
      <w:r w:rsidRPr="00D36E5F">
        <w:rPr>
          <w:rFonts w:ascii="Verdana" w:hAnsi="Verdana"/>
          <w:color w:val="000000"/>
          <w:sz w:val="22"/>
          <w:szCs w:val="22"/>
        </w:rPr>
        <w:t xml:space="preserve"> $XXX.XX plus taxes</w:t>
      </w:r>
    </w:p>
    <w:p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Meals (breakfast and l</w:t>
      </w:r>
      <w:r w:rsidRPr="00D36E5F">
        <w:rPr>
          <w:rFonts w:ascii="Verdana" w:hAnsi="Verdana"/>
          <w:color w:val="000000"/>
          <w:sz w:val="22"/>
          <w:szCs w:val="22"/>
        </w:rPr>
        <w:t>unch</w:t>
      </w:r>
      <w:r>
        <w:rPr>
          <w:rFonts w:ascii="Verdana" w:hAnsi="Verdana"/>
          <w:color w:val="000000"/>
          <w:sz w:val="22"/>
          <w:szCs w:val="22"/>
        </w:rPr>
        <w:t xml:space="preserve"> already included)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Registration Fee: $ XXX.XX [</w:t>
      </w:r>
      <w:hyperlink r:id="rId7" w:history="1">
        <w:r w:rsidRPr="00654B18">
          <w:rPr>
            <w:rStyle w:val="Hyperlink"/>
            <w:rFonts w:ascii="Verdana" w:hAnsi="Verdana"/>
            <w:sz w:val="22"/>
            <w:szCs w:val="22"/>
          </w:rPr>
          <w:t>https://stareast.techwell.com/pricing-packages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for </w:t>
      </w:r>
      <w:r>
        <w:rPr>
          <w:rFonts w:ascii="Verdana" w:hAnsi="Verdana"/>
          <w:color w:val="000000"/>
          <w:sz w:val="22"/>
          <w:szCs w:val="22"/>
        </w:rPr>
        <w:t>options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Total:​$ XXX.XX</w:t>
      </w: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br/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I would appreciate your approval as soon as possible in order to maximize both conference and travel discounts.</w:t>
      </w:r>
      <w:r>
        <w:rPr>
          <w:rFonts w:ascii="Verdana" w:hAnsi="Verdana"/>
          <w:sz w:val="20"/>
          <w:szCs w:val="20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>Thank you for considering this request. I look forward to your reply.</w:t>
      </w:r>
    </w:p>
    <w:p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Regards,</w:t>
      </w:r>
    </w:p>
    <w:p w:rsidR="005B6E6F" w:rsidRPr="007D1942" w:rsidRDefault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[Your Signature]</w:t>
      </w:r>
    </w:p>
    <w:sectPr w:rsidR="005B6E6F" w:rsidRPr="007D1942" w:rsidSect="00654B1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6E9"/>
    <w:multiLevelType w:val="hybridMultilevel"/>
    <w:tmpl w:val="17E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1308"/>
    <w:multiLevelType w:val="hybridMultilevel"/>
    <w:tmpl w:val="88EE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A34"/>
    <w:multiLevelType w:val="hybridMultilevel"/>
    <w:tmpl w:val="BF58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14B1"/>
    <w:multiLevelType w:val="hybridMultilevel"/>
    <w:tmpl w:val="15DC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2"/>
    <w:rsid w:val="00582F92"/>
    <w:rsid w:val="005B6E6F"/>
    <w:rsid w:val="007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2F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areast.techwell.com/program/schedule" TargetMode="External"/><Relationship Id="rId7" Type="http://schemas.openxmlformats.org/officeDocument/2006/relationships/hyperlink" Target="https://stareast.techwell.com/pricing-packag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Macintosh Word</Application>
  <DocSecurity>0</DocSecurity>
  <Lines>23</Lines>
  <Paragraphs>6</Paragraphs>
  <ScaleCrop>false</ScaleCrop>
  <Company>SQE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 Klidies</cp:lastModifiedBy>
  <cp:revision>1</cp:revision>
  <dcterms:created xsi:type="dcterms:W3CDTF">2016-12-27T22:36:00Z</dcterms:created>
  <dcterms:modified xsi:type="dcterms:W3CDTF">2016-12-27T22:37:00Z</dcterms:modified>
</cp:coreProperties>
</file>